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1F09" w14:textId="77777777" w:rsidR="00C61A07" w:rsidRPr="00C61A07" w:rsidRDefault="00C61A07" w:rsidP="00C61A07">
      <w:pPr>
        <w:bidi/>
        <w:rPr>
          <w:rtl/>
        </w:rPr>
      </w:pPr>
      <w:r w:rsidRPr="00C61A07">
        <w:rPr>
          <w:b/>
          <w:bCs/>
          <w:rtl/>
        </w:rPr>
        <w:t>מדיניות פרטיות</w:t>
      </w:r>
    </w:p>
    <w:p w14:paraId="781089F6" w14:textId="77777777" w:rsidR="00C61A07" w:rsidRPr="00C61A07" w:rsidRDefault="00C61A07" w:rsidP="00C61A07">
      <w:pPr>
        <w:bidi/>
        <w:rPr>
          <w:rtl/>
        </w:rPr>
      </w:pPr>
      <w:r w:rsidRPr="00C61A07">
        <w:rPr>
          <w:b/>
          <w:bCs/>
          <w:rtl/>
        </w:rPr>
        <w:t>תאריך עדכון אחרון:</w:t>
      </w:r>
      <w:r w:rsidRPr="00C61A07">
        <w:rPr>
          <w:rtl/>
        </w:rPr>
        <w:t xml:space="preserve"> 14 באוגוסט 2025</w:t>
      </w:r>
    </w:p>
    <w:p w14:paraId="2D899F93" w14:textId="77777777" w:rsidR="00C61A07" w:rsidRPr="00C61A07" w:rsidRDefault="00C61A07" w:rsidP="00C61A07">
      <w:pPr>
        <w:bidi/>
        <w:rPr>
          <w:rtl/>
        </w:rPr>
      </w:pPr>
      <w:r w:rsidRPr="00C61A07">
        <w:rPr>
          <w:b/>
          <w:bCs/>
          <w:rtl/>
        </w:rPr>
        <w:t>כללי</w:t>
      </w:r>
    </w:p>
    <w:p w14:paraId="13BB91F6" w14:textId="73D03AD8" w:rsidR="00C61A07" w:rsidRPr="00C61A07" w:rsidRDefault="00C61A07" w:rsidP="00C61A07">
      <w:pPr>
        <w:bidi/>
        <w:rPr>
          <w:rtl/>
        </w:rPr>
      </w:pPr>
      <w:r w:rsidRPr="00C61A07">
        <w:rPr>
          <w:rtl/>
        </w:rPr>
        <w:t xml:space="preserve">ברוכים הבאים לאתר </w:t>
      </w:r>
      <w:r w:rsidR="005E7D13">
        <w:rPr>
          <w:lang w:val="en-US"/>
        </w:rPr>
        <w:t>logivote</w:t>
      </w:r>
      <w:r w:rsidRPr="00C61A07">
        <w:t>.co.il</w:t>
      </w:r>
      <w:r w:rsidRPr="00C61A07">
        <w:rPr>
          <w:rtl/>
        </w:rPr>
        <w:t xml:space="preserve">, המנוהל על ידי </w:t>
      </w:r>
      <w:r w:rsidR="009D0791">
        <w:rPr>
          <w:rFonts w:hint="cs"/>
          <w:rtl/>
        </w:rPr>
        <w:t>יאיאסופט בע"מ</w:t>
      </w:r>
      <w:r w:rsidRPr="00C61A07">
        <w:rPr>
          <w:rtl/>
        </w:rPr>
        <w:t xml:space="preserve"> (להלן: "החברה" או "אנחנו").</w:t>
      </w:r>
    </w:p>
    <w:p w14:paraId="1DDB4FC1" w14:textId="77777777" w:rsidR="00C61A07" w:rsidRPr="00C61A07" w:rsidRDefault="00C61A07" w:rsidP="00C61A07">
      <w:pPr>
        <w:bidi/>
        <w:rPr>
          <w:rtl/>
        </w:rPr>
      </w:pPr>
      <w:r w:rsidRPr="00C61A07">
        <w:rPr>
          <w:rtl/>
        </w:rPr>
        <w:t>אנו מחויבים לשמירה על פרטיותכם ורואים בה ערך עליון. מדיניות זו נועדה להסביר לכם, בשפה ברורה ושקופה, כיצד אנו אוספים, מעבדים, משתמשים ושומרים על המידע האישי שלכם, והכל בהתאם להוראות חוק הגנת הפרטיות, התשמ"א-1981, תקנות הגנת הפרטיות (אבטחת מידע), התשע"ז-2017, וכן בהתאם לדרישות תקנה 13 (2025) של הרשות להגנת הפרטיות.</w:t>
      </w:r>
    </w:p>
    <w:p w14:paraId="018F5A3C" w14:textId="77777777" w:rsidR="00C61A07" w:rsidRPr="00C61A07" w:rsidRDefault="00C61A07" w:rsidP="00C61A07">
      <w:pPr>
        <w:bidi/>
        <w:rPr>
          <w:rtl/>
        </w:rPr>
      </w:pPr>
      <w:r w:rsidRPr="00C61A07">
        <w:rPr>
          <w:rtl/>
        </w:rPr>
        <w:t>אנו ממליצים לקרוא מדיניות זו בעיון. בעצם השימוש באתר, אתם מסכימים לתנאיה.</w:t>
      </w:r>
    </w:p>
    <w:p w14:paraId="73856F55" w14:textId="77777777" w:rsidR="00C61A07" w:rsidRPr="00C61A07" w:rsidRDefault="00C61A07" w:rsidP="00C61A07">
      <w:pPr>
        <w:bidi/>
        <w:rPr>
          <w:rtl/>
        </w:rPr>
      </w:pPr>
      <w:r w:rsidRPr="00C61A07">
        <w:rPr>
          <w:b/>
          <w:bCs/>
          <w:rtl/>
        </w:rPr>
        <w:t>1. איזה מידע אישי אנחנו אוספים עליכם?</w:t>
      </w:r>
    </w:p>
    <w:p w14:paraId="610D1148" w14:textId="77777777" w:rsidR="00C61A07" w:rsidRPr="00C61A07" w:rsidRDefault="00C61A07" w:rsidP="00C61A07">
      <w:pPr>
        <w:bidi/>
        <w:rPr>
          <w:rtl/>
        </w:rPr>
      </w:pPr>
      <w:r w:rsidRPr="00C61A07">
        <w:rPr>
          <w:rtl/>
        </w:rPr>
        <w:t>אנו אוספים סוגים שונים של מידע, חלקו נמסר לנו ישירות על ידכם וחלקו נאסף באופן אוטומטי בעת שימושכם באתר.</w:t>
      </w:r>
    </w:p>
    <w:p w14:paraId="4D5CD0D8" w14:textId="77777777" w:rsidR="00C61A07" w:rsidRPr="00C61A07" w:rsidRDefault="00C61A07" w:rsidP="00C61A07">
      <w:pPr>
        <w:numPr>
          <w:ilvl w:val="0"/>
          <w:numId w:val="1"/>
        </w:numPr>
        <w:bidi/>
        <w:rPr>
          <w:rtl/>
        </w:rPr>
      </w:pPr>
      <w:r w:rsidRPr="00C61A07">
        <w:rPr>
          <w:b/>
          <w:bCs/>
          <w:rtl/>
        </w:rPr>
        <w:t>מידע שמסרתם לנו ישירות:</w:t>
      </w:r>
      <w:r w:rsidRPr="00C61A07">
        <w:rPr>
          <w:rtl/>
        </w:rPr>
        <w:t xml:space="preserve"> כאשר אתם פונים אלינו באמצעות טופס "צור קשר" או בכל דרך אחרת, אנו אוספים את המידע שאתם מוסרים, כגון שם מלא, כתובת דוא"ל, מספר טלפון ותוכן פנייתכם.</w:t>
      </w:r>
    </w:p>
    <w:p w14:paraId="7CC4D890" w14:textId="77777777" w:rsidR="00C61A07" w:rsidRPr="00C61A07" w:rsidRDefault="00C61A07" w:rsidP="00C61A07">
      <w:pPr>
        <w:numPr>
          <w:ilvl w:val="0"/>
          <w:numId w:val="1"/>
        </w:numPr>
        <w:bidi/>
        <w:rPr>
          <w:rtl/>
        </w:rPr>
      </w:pPr>
      <w:r w:rsidRPr="00C61A07">
        <w:rPr>
          <w:b/>
          <w:bCs/>
          <w:rtl/>
        </w:rPr>
        <w:t>מידע טכני שנאסף אוטומטית:</w:t>
      </w:r>
      <w:r w:rsidRPr="00C61A07">
        <w:rPr>
          <w:rtl/>
        </w:rPr>
        <w:t xml:space="preserve"> בעת גלישתכם באתר, אנו אוספים מידע טכני מסוים, כגון כתובת ה-</w:t>
      </w:r>
      <w:r w:rsidRPr="00C61A07">
        <w:t>IP</w:t>
      </w:r>
      <w:r w:rsidRPr="00C61A07">
        <w:rPr>
          <w:rtl/>
        </w:rPr>
        <w:t xml:space="preserve"> שלכם, סוג הדפדפן, מערכת ההפעלה, ונתונים סטטיסטיים אנונימיים על השימוש באתר באמצעות קובצי קוקיז (</w:t>
      </w:r>
      <w:r w:rsidRPr="00C61A07">
        <w:t>Cookies</w:t>
      </w:r>
      <w:r w:rsidRPr="00C61A07">
        <w:rPr>
          <w:rtl/>
        </w:rPr>
        <w:t>) ושירותי ניתוח (</w:t>
      </w:r>
      <w:r w:rsidRPr="00C61A07">
        <w:t>Analytics</w:t>
      </w:r>
      <w:r w:rsidRPr="00C61A07">
        <w:rPr>
          <w:rtl/>
        </w:rPr>
        <w:t>).</w:t>
      </w:r>
    </w:p>
    <w:p w14:paraId="26B5144F" w14:textId="77777777" w:rsidR="00C61A07" w:rsidRPr="00C61A07" w:rsidRDefault="00C61A07" w:rsidP="00C61A07">
      <w:pPr>
        <w:bidi/>
        <w:rPr>
          <w:rtl/>
        </w:rPr>
      </w:pPr>
      <w:r w:rsidRPr="00C61A07">
        <w:rPr>
          <w:b/>
          <w:bCs/>
          <w:rtl/>
        </w:rPr>
        <w:t>2. לשם מה אנחנו משתמשים במידע (מטרות העיבוד)?</w:t>
      </w:r>
    </w:p>
    <w:p w14:paraId="0BD8E841" w14:textId="77777777" w:rsidR="00C61A07" w:rsidRPr="00C61A07" w:rsidRDefault="00C61A07" w:rsidP="00C61A07">
      <w:pPr>
        <w:bidi/>
        <w:rPr>
          <w:rtl/>
        </w:rPr>
      </w:pPr>
      <w:r w:rsidRPr="00C61A07">
        <w:rPr>
          <w:rtl/>
        </w:rPr>
        <w:t>אנו משתמשים במידע שאספנו אך ורק למטרות המפורטות להלן:</w:t>
      </w:r>
    </w:p>
    <w:p w14:paraId="1B52B904" w14:textId="77777777" w:rsidR="00C61A07" w:rsidRPr="00C61A07" w:rsidRDefault="00C61A07" w:rsidP="00C61A07">
      <w:pPr>
        <w:numPr>
          <w:ilvl w:val="0"/>
          <w:numId w:val="2"/>
        </w:numPr>
        <w:bidi/>
        <w:rPr>
          <w:rtl/>
        </w:rPr>
      </w:pPr>
      <w:r w:rsidRPr="00C61A07">
        <w:rPr>
          <w:b/>
          <w:bCs/>
          <w:rtl/>
        </w:rPr>
        <w:t>כדי לספק לכם את השירותים שלנו:</w:t>
      </w:r>
      <w:r w:rsidRPr="00C61A07">
        <w:rPr>
          <w:rtl/>
        </w:rPr>
        <w:t xml:space="preserve"> להשיב לפניותיכם וליצור עמכם קשר.</w:t>
      </w:r>
    </w:p>
    <w:p w14:paraId="4F909928" w14:textId="77777777" w:rsidR="00C61A07" w:rsidRPr="00C61A07" w:rsidRDefault="00C61A07" w:rsidP="00C61A07">
      <w:pPr>
        <w:numPr>
          <w:ilvl w:val="0"/>
          <w:numId w:val="2"/>
        </w:numPr>
        <w:bidi/>
        <w:rPr>
          <w:rtl/>
        </w:rPr>
      </w:pPr>
      <w:r w:rsidRPr="00C61A07">
        <w:rPr>
          <w:b/>
          <w:bCs/>
          <w:rtl/>
        </w:rPr>
        <w:t>כדי לשפר את השירות והאתר:</w:t>
      </w:r>
      <w:r w:rsidRPr="00C61A07">
        <w:rPr>
          <w:rtl/>
        </w:rPr>
        <w:t xml:space="preserve"> לניתוח סטטיסטי של השימוש באתר, להבנת דפוסי התנהגות ולשיפור חוויית המשתמש, מבנה האתר והתכנים המוצעים בו.</w:t>
      </w:r>
    </w:p>
    <w:p w14:paraId="7950710A" w14:textId="77777777" w:rsidR="00C61A07" w:rsidRPr="00C61A07" w:rsidRDefault="00C61A07" w:rsidP="00C61A07">
      <w:pPr>
        <w:numPr>
          <w:ilvl w:val="0"/>
          <w:numId w:val="2"/>
        </w:numPr>
        <w:bidi/>
        <w:rPr>
          <w:rtl/>
        </w:rPr>
      </w:pPr>
      <w:r w:rsidRPr="00C61A07">
        <w:rPr>
          <w:b/>
          <w:bCs/>
          <w:rtl/>
        </w:rPr>
        <w:t>למתן שירות לקוחות:</w:t>
      </w:r>
      <w:r w:rsidRPr="00C61A07">
        <w:rPr>
          <w:rtl/>
        </w:rPr>
        <w:t xml:space="preserve"> לספק לכם תמיכה, לענות על שאלותיכם ולטפל בבקשותיכם.</w:t>
      </w:r>
    </w:p>
    <w:p w14:paraId="1E0D80D9" w14:textId="77777777" w:rsidR="00C61A07" w:rsidRPr="00C61A07" w:rsidRDefault="00C61A07" w:rsidP="00C61A07">
      <w:pPr>
        <w:numPr>
          <w:ilvl w:val="0"/>
          <w:numId w:val="2"/>
        </w:numPr>
        <w:bidi/>
        <w:rPr>
          <w:rtl/>
        </w:rPr>
      </w:pPr>
      <w:r w:rsidRPr="00C61A07">
        <w:rPr>
          <w:b/>
          <w:bCs/>
          <w:rtl/>
        </w:rPr>
        <w:t>למטרות שיווק ויצירת קשר:</w:t>
      </w:r>
      <w:r w:rsidRPr="00C61A07">
        <w:rPr>
          <w:rtl/>
        </w:rPr>
        <w:t xml:space="preserve"> לשלוח לכם (בכפוף להסכמתכם המפורשת) עדכונים ומבצעים. תמיד תוכלו להסיר את עצמכם מרשימת התפוצה בקלות.</w:t>
      </w:r>
    </w:p>
    <w:p w14:paraId="0714D42F" w14:textId="77777777" w:rsidR="00C61A07" w:rsidRPr="00C61A07" w:rsidRDefault="00C61A07" w:rsidP="00C61A07">
      <w:pPr>
        <w:numPr>
          <w:ilvl w:val="0"/>
          <w:numId w:val="2"/>
        </w:numPr>
        <w:bidi/>
        <w:rPr>
          <w:rtl/>
        </w:rPr>
      </w:pPr>
      <w:r w:rsidRPr="00C61A07">
        <w:rPr>
          <w:b/>
          <w:bCs/>
          <w:rtl/>
        </w:rPr>
        <w:t>לאבטחה ועמידה בדרישות החוק:</w:t>
      </w:r>
      <w:r w:rsidRPr="00C61A07">
        <w:rPr>
          <w:rtl/>
        </w:rPr>
        <w:t xml:space="preserve"> למניעת הונאות ושימוש לרעה בשירותינו, וכן כדי למלא אחר כל חובה חוקית, צו שיפוטי או דרישה של רשות מוסמכת.</w:t>
      </w:r>
    </w:p>
    <w:p w14:paraId="451CD043" w14:textId="77777777" w:rsidR="00C61A07" w:rsidRPr="00C61A07" w:rsidRDefault="00C61A07" w:rsidP="00C61A07">
      <w:pPr>
        <w:bidi/>
        <w:rPr>
          <w:rtl/>
        </w:rPr>
      </w:pPr>
      <w:r w:rsidRPr="00C61A07">
        <w:rPr>
          <w:b/>
          <w:bCs/>
          <w:rtl/>
        </w:rPr>
        <w:t>3. עם מי אנחנו חולקים את המידע (העברה לצדדים שלישיים)?</w:t>
      </w:r>
    </w:p>
    <w:p w14:paraId="7D6E7539" w14:textId="77777777" w:rsidR="00C61A07" w:rsidRPr="00C61A07" w:rsidRDefault="00C61A07" w:rsidP="00C61A07">
      <w:pPr>
        <w:bidi/>
        <w:rPr>
          <w:rtl/>
        </w:rPr>
      </w:pPr>
      <w:r w:rsidRPr="00C61A07">
        <w:rPr>
          <w:rtl/>
        </w:rPr>
        <w:t>אנו לא מוכרים, משכירים או מעבירים את המידע האישי שלכם לצדדים שלישיים, למעט במקרים המפורטים להלן:</w:t>
      </w:r>
    </w:p>
    <w:p w14:paraId="11941893" w14:textId="77777777" w:rsidR="00C61A07" w:rsidRPr="00C61A07" w:rsidRDefault="00C61A07" w:rsidP="00C61A07">
      <w:pPr>
        <w:numPr>
          <w:ilvl w:val="0"/>
          <w:numId w:val="3"/>
        </w:numPr>
        <w:bidi/>
        <w:rPr>
          <w:rtl/>
        </w:rPr>
      </w:pPr>
      <w:r w:rsidRPr="00C61A07">
        <w:rPr>
          <w:b/>
          <w:bCs/>
          <w:rtl/>
        </w:rPr>
        <w:t>ספקי שירותים טכנולוגיים:</w:t>
      </w:r>
      <w:r w:rsidRPr="00C61A07">
        <w:rPr>
          <w:rtl/>
        </w:rPr>
        <w:t xml:space="preserve"> אנו נעזרים בספקים חיצוניים המספקים לנו שירותים חיוניים לתפעול האתר, כגון שירותי אחסון בענן, מערכות לניהול קשרי לקוחות (</w:t>
      </w:r>
      <w:r w:rsidRPr="00C61A07">
        <w:t>CRM</w:t>
      </w:r>
      <w:r w:rsidRPr="00C61A07">
        <w:rPr>
          <w:rtl/>
        </w:rPr>
        <w:t>), ושירותי ניתוח סטטיסטי. ספקים אלו מחויבים לשמור על סודיות ופרטיות המידע.</w:t>
      </w:r>
    </w:p>
    <w:p w14:paraId="797F8575" w14:textId="77777777" w:rsidR="00C61A07" w:rsidRPr="00C61A07" w:rsidRDefault="00C61A07" w:rsidP="00C61A07">
      <w:pPr>
        <w:numPr>
          <w:ilvl w:val="0"/>
          <w:numId w:val="3"/>
        </w:numPr>
        <w:bidi/>
        <w:rPr>
          <w:rtl/>
        </w:rPr>
      </w:pPr>
      <w:r w:rsidRPr="00C61A07">
        <w:rPr>
          <w:b/>
          <w:bCs/>
          <w:rtl/>
        </w:rPr>
        <w:t>רשויות החוק:</w:t>
      </w:r>
      <w:r w:rsidRPr="00C61A07">
        <w:rPr>
          <w:rtl/>
        </w:rPr>
        <w:t xml:space="preserve"> אם נידרש לכך על פי צו שיפוטי, חוק או במסגרת הליך משפטי.</w:t>
      </w:r>
    </w:p>
    <w:p w14:paraId="2C2FD357" w14:textId="77777777" w:rsidR="00C61A07" w:rsidRPr="00C61A07" w:rsidRDefault="00C61A07" w:rsidP="00C61A07">
      <w:pPr>
        <w:numPr>
          <w:ilvl w:val="0"/>
          <w:numId w:val="3"/>
        </w:numPr>
        <w:bidi/>
        <w:rPr>
          <w:rtl/>
        </w:rPr>
      </w:pPr>
      <w:r w:rsidRPr="00C61A07">
        <w:rPr>
          <w:b/>
          <w:bCs/>
          <w:rtl/>
        </w:rPr>
        <w:t>במקרה של שינוי מבני:</w:t>
      </w:r>
      <w:r w:rsidRPr="00C61A07">
        <w:rPr>
          <w:rtl/>
        </w:rPr>
        <w:t xml:space="preserve"> במקרה של מיזוג, רכישה או מכירת פעילות החברה, נעביר את המידע לידי הישות המשפטית החדשה, בכפוף לכך שתקבל על עצמה את הוראות מדיניות פרטיות זו.</w:t>
      </w:r>
    </w:p>
    <w:p w14:paraId="41CB7192" w14:textId="3CC42094" w:rsidR="00C61A07" w:rsidRPr="00C61A07" w:rsidRDefault="00C61A07" w:rsidP="00C61A07">
      <w:pPr>
        <w:bidi/>
        <w:rPr>
          <w:rtl/>
        </w:rPr>
      </w:pPr>
      <w:r w:rsidRPr="00C61A07">
        <w:rPr>
          <w:b/>
          <w:bCs/>
          <w:rtl/>
        </w:rPr>
        <w:t xml:space="preserve">4. שמירת המידע </w:t>
      </w:r>
    </w:p>
    <w:p w14:paraId="34D0B406" w14:textId="77777777" w:rsidR="00C61A07" w:rsidRPr="00C61A07" w:rsidRDefault="00C61A07" w:rsidP="00C61A07">
      <w:pPr>
        <w:bidi/>
        <w:rPr>
          <w:rtl/>
        </w:rPr>
      </w:pPr>
      <w:r w:rsidRPr="00C61A07">
        <w:rPr>
          <w:rtl/>
        </w:rPr>
        <w:lastRenderedPageBreak/>
        <w:t>אנו שומרים את המידע האישי שלכם למשך הזמן הדרוש כדי לממש את המטרות שלשמן הוא נאסף, או לתקופה ארוכה יותר ככל שנדרש על פי דין.</w:t>
      </w:r>
    </w:p>
    <w:p w14:paraId="459716AE" w14:textId="77777777" w:rsidR="00C61A07" w:rsidRPr="00C61A07" w:rsidRDefault="00C61A07" w:rsidP="00C61A07">
      <w:pPr>
        <w:bidi/>
        <w:rPr>
          <w:rtl/>
        </w:rPr>
      </w:pPr>
      <w:r w:rsidRPr="00C61A07">
        <w:rPr>
          <w:b/>
          <w:bCs/>
          <w:rtl/>
        </w:rPr>
        <w:t>5. זכויותיכם בנוגע למידע האישי</w:t>
      </w:r>
    </w:p>
    <w:p w14:paraId="504DFC82" w14:textId="77777777" w:rsidR="00C61A07" w:rsidRPr="00C61A07" w:rsidRDefault="00C61A07" w:rsidP="00C61A07">
      <w:pPr>
        <w:bidi/>
        <w:rPr>
          <w:rtl/>
        </w:rPr>
      </w:pPr>
      <w:r w:rsidRPr="00C61A07">
        <w:rPr>
          <w:rtl/>
        </w:rPr>
        <w:t>על פי חוק הגנת הפרטיות ותקנה 13, עומדות לכם הזכויות הבאות:</w:t>
      </w:r>
    </w:p>
    <w:p w14:paraId="5ADCE543" w14:textId="77777777" w:rsidR="00C61A07" w:rsidRPr="00C61A07" w:rsidRDefault="00C61A07" w:rsidP="00C61A07">
      <w:pPr>
        <w:numPr>
          <w:ilvl w:val="0"/>
          <w:numId w:val="4"/>
        </w:numPr>
        <w:bidi/>
        <w:rPr>
          <w:rtl/>
        </w:rPr>
      </w:pPr>
      <w:r w:rsidRPr="00C61A07">
        <w:rPr>
          <w:b/>
          <w:bCs/>
          <w:rtl/>
        </w:rPr>
        <w:t>זכות העיון:</w:t>
      </w:r>
      <w:r w:rsidRPr="00C61A07">
        <w:rPr>
          <w:rtl/>
        </w:rPr>
        <w:t xml:space="preserve"> לבקש ולקבל עותק של המידע האישי שאנו מחזיקים אודותיכם.</w:t>
      </w:r>
    </w:p>
    <w:p w14:paraId="6754139A" w14:textId="77777777" w:rsidR="00C61A07" w:rsidRPr="00C61A07" w:rsidRDefault="00C61A07" w:rsidP="00C61A07">
      <w:pPr>
        <w:numPr>
          <w:ilvl w:val="0"/>
          <w:numId w:val="4"/>
        </w:numPr>
        <w:bidi/>
        <w:rPr>
          <w:rtl/>
        </w:rPr>
      </w:pPr>
      <w:r w:rsidRPr="00C61A07">
        <w:rPr>
          <w:b/>
          <w:bCs/>
          <w:rtl/>
        </w:rPr>
        <w:t>זכות התיקון:</w:t>
      </w:r>
      <w:r w:rsidRPr="00C61A07">
        <w:rPr>
          <w:rtl/>
        </w:rPr>
        <w:t xml:space="preserve"> לבקש את תיקונו או השלמתו של מידע שאינו מדויק.</w:t>
      </w:r>
    </w:p>
    <w:p w14:paraId="1F80FA1A" w14:textId="77777777" w:rsidR="00C61A07" w:rsidRPr="00C61A07" w:rsidRDefault="00C61A07" w:rsidP="00C61A07">
      <w:pPr>
        <w:numPr>
          <w:ilvl w:val="0"/>
          <w:numId w:val="4"/>
        </w:numPr>
        <w:bidi/>
        <w:rPr>
          <w:rtl/>
        </w:rPr>
      </w:pPr>
      <w:r w:rsidRPr="00C61A07">
        <w:rPr>
          <w:b/>
          <w:bCs/>
          <w:rtl/>
        </w:rPr>
        <w:t>זכות המחיקה ("הזכות להישכח"):</w:t>
      </w:r>
      <w:r w:rsidRPr="00C61A07">
        <w:rPr>
          <w:rtl/>
        </w:rPr>
        <w:t xml:space="preserve"> לבקש את מחיקת המידע האישי שלכם, בכפוף למגבלות משפטיות.</w:t>
      </w:r>
    </w:p>
    <w:p w14:paraId="3207744A" w14:textId="77777777" w:rsidR="00C61A07" w:rsidRPr="00C61A07" w:rsidRDefault="00C61A07" w:rsidP="00C61A07">
      <w:pPr>
        <w:numPr>
          <w:ilvl w:val="0"/>
          <w:numId w:val="4"/>
        </w:numPr>
        <w:bidi/>
        <w:rPr>
          <w:rtl/>
        </w:rPr>
      </w:pPr>
      <w:r w:rsidRPr="00C61A07">
        <w:rPr>
          <w:b/>
          <w:bCs/>
          <w:rtl/>
        </w:rPr>
        <w:t>הזכות להתנגד לעיבוד:</w:t>
      </w:r>
      <w:r w:rsidRPr="00C61A07">
        <w:rPr>
          <w:rtl/>
        </w:rPr>
        <w:t xml:space="preserve"> להתנגד לעיבוד המידע שלכם למטרות שיווק ישיר.</w:t>
      </w:r>
    </w:p>
    <w:p w14:paraId="6305013D" w14:textId="77777777" w:rsidR="00C61A07" w:rsidRPr="00C61A07" w:rsidRDefault="00C61A07" w:rsidP="00C61A07">
      <w:pPr>
        <w:bidi/>
        <w:rPr>
          <w:rtl/>
        </w:rPr>
      </w:pPr>
      <w:r w:rsidRPr="00C61A07">
        <w:rPr>
          <w:rtl/>
        </w:rPr>
        <w:t>למימוש איזו מהזכויות, אנא פנו אלינו באמצעות פרטי הקשר המופיעים בסוף מסמך זה.</w:t>
      </w:r>
    </w:p>
    <w:p w14:paraId="520D7081" w14:textId="77777777" w:rsidR="00C61A07" w:rsidRPr="00C61A07" w:rsidRDefault="00C61A07" w:rsidP="00C61A07">
      <w:pPr>
        <w:bidi/>
        <w:rPr>
          <w:rtl/>
        </w:rPr>
      </w:pPr>
      <w:r w:rsidRPr="00C61A07">
        <w:rPr>
          <w:b/>
          <w:bCs/>
          <w:rtl/>
        </w:rPr>
        <w:t>6. אבטחת מידע</w:t>
      </w:r>
    </w:p>
    <w:p w14:paraId="68A1DB8E" w14:textId="77777777" w:rsidR="00C61A07" w:rsidRPr="00C61A07" w:rsidRDefault="00C61A07" w:rsidP="00C61A07">
      <w:pPr>
        <w:bidi/>
        <w:rPr>
          <w:rtl/>
        </w:rPr>
      </w:pPr>
      <w:r w:rsidRPr="00C61A07">
        <w:rPr>
          <w:rtl/>
        </w:rPr>
        <w:t>אנו מיישמים מערכות ונהלים מתקדמים לאבטחת מידע, לרבות שימוש בתקשורת מוצפנת (</w:t>
      </w:r>
      <w:r w:rsidRPr="00C61A07">
        <w:t>SSL/TLS</w:t>
      </w:r>
      <w:r w:rsidRPr="00C61A07">
        <w:rPr>
          <w:rtl/>
        </w:rPr>
        <w:t>) ובקרות גישה.</w:t>
      </w:r>
    </w:p>
    <w:p w14:paraId="2470B67F" w14:textId="77777777" w:rsidR="00C61A07" w:rsidRPr="00C61A07" w:rsidRDefault="00C61A07" w:rsidP="00C61A07">
      <w:pPr>
        <w:bidi/>
        <w:rPr>
          <w:rtl/>
        </w:rPr>
      </w:pPr>
      <w:r w:rsidRPr="00C61A07">
        <w:rPr>
          <w:b/>
          <w:bCs/>
          <w:rtl/>
        </w:rPr>
        <w:t>7. קובצי קוקיז (</w:t>
      </w:r>
      <w:r w:rsidRPr="00C61A07">
        <w:rPr>
          <w:b/>
          <w:bCs/>
        </w:rPr>
        <w:t>Cookies</w:t>
      </w:r>
      <w:r w:rsidRPr="00C61A07">
        <w:rPr>
          <w:b/>
          <w:bCs/>
          <w:rtl/>
        </w:rPr>
        <w:t>)</w:t>
      </w:r>
    </w:p>
    <w:p w14:paraId="1315ECCC" w14:textId="77777777" w:rsidR="00C61A07" w:rsidRPr="00C61A07" w:rsidRDefault="00C61A07" w:rsidP="00C61A07">
      <w:pPr>
        <w:bidi/>
        <w:rPr>
          <w:rtl/>
        </w:rPr>
      </w:pPr>
      <w:r w:rsidRPr="00C61A07">
        <w:rPr>
          <w:rtl/>
        </w:rPr>
        <w:t>האתר שלנו משתמש בקובצי קוקיז לצורך תפעול שוטף, איסוף נתונים סטטיסטיים ואבטחת מידע. תוכלו להימנע מקבלת קוקיז על ידי שינוי ההגדרות בדפדפן שלכם.</w:t>
      </w:r>
    </w:p>
    <w:p w14:paraId="4B2A0C99" w14:textId="77777777" w:rsidR="00C61A07" w:rsidRPr="00C61A07" w:rsidRDefault="00C61A07" w:rsidP="00C61A07">
      <w:pPr>
        <w:bidi/>
        <w:rPr>
          <w:rtl/>
        </w:rPr>
      </w:pPr>
      <w:r w:rsidRPr="00C61A07">
        <w:rPr>
          <w:b/>
          <w:bCs/>
          <w:rtl/>
        </w:rPr>
        <w:t>8. יצירת קשר</w:t>
      </w:r>
    </w:p>
    <w:p w14:paraId="27323628" w14:textId="77777777" w:rsidR="00C61A07" w:rsidRPr="00C61A07" w:rsidRDefault="00C61A07" w:rsidP="00C61A07">
      <w:pPr>
        <w:bidi/>
        <w:rPr>
          <w:rtl/>
        </w:rPr>
      </w:pPr>
      <w:r w:rsidRPr="00C61A07">
        <w:rPr>
          <w:rtl/>
        </w:rPr>
        <w:t>בכל שאלה, אתם מוזמנים לפנות אל ממונה הגנת הפרטיות שלנו:</w:t>
      </w:r>
    </w:p>
    <w:p w14:paraId="4C545793" w14:textId="4B8EF8D5" w:rsidR="00C61A07" w:rsidRPr="00C61A07" w:rsidRDefault="00C61A07" w:rsidP="00C61A07">
      <w:pPr>
        <w:numPr>
          <w:ilvl w:val="0"/>
          <w:numId w:val="5"/>
        </w:numPr>
        <w:bidi/>
        <w:rPr>
          <w:rtl/>
        </w:rPr>
      </w:pPr>
      <w:r w:rsidRPr="00C61A07">
        <w:rPr>
          <w:b/>
          <w:bCs/>
          <w:rtl/>
        </w:rPr>
        <w:t>שם החברה:</w:t>
      </w:r>
      <w:r w:rsidRPr="00C61A07">
        <w:rPr>
          <w:rtl/>
        </w:rPr>
        <w:t xml:space="preserve"> </w:t>
      </w:r>
      <w:r w:rsidR="009D0791">
        <w:rPr>
          <w:rFonts w:hint="cs"/>
          <w:rtl/>
        </w:rPr>
        <w:t>יאיאסופט בע"מ</w:t>
      </w:r>
    </w:p>
    <w:p w14:paraId="5AB08156" w14:textId="34F799DF" w:rsidR="00C61A07" w:rsidRPr="00C61A07" w:rsidRDefault="00C61A07" w:rsidP="00C61A07">
      <w:pPr>
        <w:numPr>
          <w:ilvl w:val="0"/>
          <w:numId w:val="5"/>
        </w:numPr>
        <w:bidi/>
        <w:rPr>
          <w:rtl/>
        </w:rPr>
      </w:pPr>
      <w:r w:rsidRPr="00C61A07">
        <w:rPr>
          <w:b/>
          <w:bCs/>
          <w:rtl/>
        </w:rPr>
        <w:t>כתובת:</w:t>
      </w:r>
      <w:r w:rsidRPr="00C61A07">
        <w:rPr>
          <w:rtl/>
        </w:rPr>
        <w:t xml:space="preserve"> </w:t>
      </w:r>
      <w:r w:rsidR="009D0791">
        <w:rPr>
          <w:rFonts w:hint="cs"/>
          <w:rtl/>
        </w:rPr>
        <w:t>ז'בוטינסקי 168 בני ברק</w:t>
      </w:r>
    </w:p>
    <w:p w14:paraId="405E9F67" w14:textId="3C159CDD" w:rsidR="00C61A07" w:rsidRPr="00C61A07" w:rsidRDefault="00C61A07" w:rsidP="00C61A07">
      <w:pPr>
        <w:numPr>
          <w:ilvl w:val="0"/>
          <w:numId w:val="5"/>
        </w:numPr>
        <w:bidi/>
        <w:rPr>
          <w:rtl/>
        </w:rPr>
      </w:pPr>
      <w:r w:rsidRPr="00C61A07">
        <w:rPr>
          <w:b/>
          <w:bCs/>
          <w:rtl/>
        </w:rPr>
        <w:t>דוא"ל:</w:t>
      </w:r>
      <w:r w:rsidRPr="00C61A07">
        <w:rPr>
          <w:rtl/>
        </w:rPr>
        <w:t xml:space="preserve"> </w:t>
      </w:r>
      <w:r w:rsidR="009D0791">
        <w:rPr>
          <w:lang w:val="en-US"/>
        </w:rPr>
        <w:t>support@yayasoft.co.il</w:t>
      </w:r>
    </w:p>
    <w:p w14:paraId="0916001F" w14:textId="77777777" w:rsidR="00C61A07" w:rsidRPr="00C61A07" w:rsidRDefault="00C61A07" w:rsidP="00C61A07">
      <w:pPr>
        <w:bidi/>
        <w:rPr>
          <w:rtl/>
        </w:rPr>
      </w:pPr>
      <w:r w:rsidRPr="00C61A07">
        <w:rPr>
          <w:b/>
          <w:bCs/>
          <w:rtl/>
        </w:rPr>
        <w:t>9. עדכונים למדיניות הפרטיות</w:t>
      </w:r>
    </w:p>
    <w:p w14:paraId="2C0F669A" w14:textId="77777777" w:rsidR="00C61A07" w:rsidRPr="00C61A07" w:rsidRDefault="00C61A07" w:rsidP="00C61A07">
      <w:pPr>
        <w:bidi/>
        <w:rPr>
          <w:rtl/>
        </w:rPr>
      </w:pPr>
      <w:r w:rsidRPr="00C61A07">
        <w:rPr>
          <w:rtl/>
        </w:rPr>
        <w:t>אנו שומרים לעצמנו את הזכות לעדכן מדיניות זו מעת לעת.</w:t>
      </w:r>
    </w:p>
    <w:sectPr w:rsidR="00C61A07" w:rsidRPr="00C61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41B"/>
    <w:multiLevelType w:val="multilevel"/>
    <w:tmpl w:val="188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04513"/>
    <w:multiLevelType w:val="multilevel"/>
    <w:tmpl w:val="5010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B41F3"/>
    <w:multiLevelType w:val="multilevel"/>
    <w:tmpl w:val="742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A29C0"/>
    <w:multiLevelType w:val="multilevel"/>
    <w:tmpl w:val="C87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C7DD1"/>
    <w:multiLevelType w:val="multilevel"/>
    <w:tmpl w:val="0DEC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31140"/>
    <w:multiLevelType w:val="multilevel"/>
    <w:tmpl w:val="07E2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36321"/>
    <w:multiLevelType w:val="multilevel"/>
    <w:tmpl w:val="4FC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757DC"/>
    <w:multiLevelType w:val="multilevel"/>
    <w:tmpl w:val="B48A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67F68"/>
    <w:multiLevelType w:val="multilevel"/>
    <w:tmpl w:val="3A36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45084"/>
    <w:multiLevelType w:val="multilevel"/>
    <w:tmpl w:val="407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65D44"/>
    <w:multiLevelType w:val="multilevel"/>
    <w:tmpl w:val="AB4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A77DC"/>
    <w:multiLevelType w:val="multilevel"/>
    <w:tmpl w:val="FDD0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91A98"/>
    <w:multiLevelType w:val="multilevel"/>
    <w:tmpl w:val="D9A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F3110"/>
    <w:multiLevelType w:val="multilevel"/>
    <w:tmpl w:val="C658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16846"/>
    <w:multiLevelType w:val="multilevel"/>
    <w:tmpl w:val="273A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321039">
    <w:abstractNumId w:val="5"/>
  </w:num>
  <w:num w:numId="2" w16cid:durableId="767653420">
    <w:abstractNumId w:val="13"/>
  </w:num>
  <w:num w:numId="3" w16cid:durableId="561675162">
    <w:abstractNumId w:val="9"/>
  </w:num>
  <w:num w:numId="4" w16cid:durableId="1121608390">
    <w:abstractNumId w:val="3"/>
  </w:num>
  <w:num w:numId="5" w16cid:durableId="1950890458">
    <w:abstractNumId w:val="2"/>
  </w:num>
  <w:num w:numId="6" w16cid:durableId="944271769">
    <w:abstractNumId w:val="4"/>
  </w:num>
  <w:num w:numId="7" w16cid:durableId="796684130">
    <w:abstractNumId w:val="8"/>
  </w:num>
  <w:num w:numId="8" w16cid:durableId="1226259889">
    <w:abstractNumId w:val="10"/>
  </w:num>
  <w:num w:numId="9" w16cid:durableId="1712993642">
    <w:abstractNumId w:val="0"/>
  </w:num>
  <w:num w:numId="10" w16cid:durableId="1419402680">
    <w:abstractNumId w:val="12"/>
  </w:num>
  <w:num w:numId="11" w16cid:durableId="380138098">
    <w:abstractNumId w:val="7"/>
  </w:num>
  <w:num w:numId="12" w16cid:durableId="263342175">
    <w:abstractNumId w:val="11"/>
  </w:num>
  <w:num w:numId="13" w16cid:durableId="1818525510">
    <w:abstractNumId w:val="6"/>
  </w:num>
  <w:num w:numId="14" w16cid:durableId="443035213">
    <w:abstractNumId w:val="1"/>
  </w:num>
  <w:num w:numId="15" w16cid:durableId="10842552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07"/>
    <w:rsid w:val="00077D43"/>
    <w:rsid w:val="003D61C0"/>
    <w:rsid w:val="005E7D13"/>
    <w:rsid w:val="008111EC"/>
    <w:rsid w:val="008F2EF6"/>
    <w:rsid w:val="009D0791"/>
    <w:rsid w:val="00AC1795"/>
    <w:rsid w:val="00C61A07"/>
    <w:rsid w:val="00D10A59"/>
    <w:rsid w:val="00DB0F9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4F52"/>
  <w15:chartTrackingRefBased/>
  <w15:docId w15:val="{9001DB12-F896-4A89-B62B-3535D90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A07"/>
    <w:rPr>
      <w:rFonts w:eastAsiaTheme="majorEastAsia" w:cstheme="majorBidi"/>
      <w:color w:val="272727" w:themeColor="text1" w:themeTint="D8"/>
    </w:rPr>
  </w:style>
  <w:style w:type="paragraph" w:styleId="Title">
    <w:name w:val="Title"/>
    <w:basedOn w:val="Normal"/>
    <w:next w:val="Normal"/>
    <w:link w:val="TitleChar"/>
    <w:uiPriority w:val="10"/>
    <w:qFormat/>
    <w:rsid w:val="00C6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A07"/>
    <w:pPr>
      <w:spacing w:before="160"/>
      <w:jc w:val="center"/>
    </w:pPr>
    <w:rPr>
      <w:i/>
      <w:iCs/>
      <w:color w:val="404040" w:themeColor="text1" w:themeTint="BF"/>
    </w:rPr>
  </w:style>
  <w:style w:type="character" w:customStyle="1" w:styleId="QuoteChar">
    <w:name w:val="Quote Char"/>
    <w:basedOn w:val="DefaultParagraphFont"/>
    <w:link w:val="Quote"/>
    <w:uiPriority w:val="29"/>
    <w:rsid w:val="00C61A07"/>
    <w:rPr>
      <w:i/>
      <w:iCs/>
      <w:color w:val="404040" w:themeColor="text1" w:themeTint="BF"/>
    </w:rPr>
  </w:style>
  <w:style w:type="paragraph" w:styleId="ListParagraph">
    <w:name w:val="List Paragraph"/>
    <w:basedOn w:val="Normal"/>
    <w:uiPriority w:val="34"/>
    <w:qFormat/>
    <w:rsid w:val="00C61A07"/>
    <w:pPr>
      <w:ind w:left="720"/>
      <w:contextualSpacing/>
    </w:pPr>
  </w:style>
  <w:style w:type="character" w:styleId="IntenseEmphasis">
    <w:name w:val="Intense Emphasis"/>
    <w:basedOn w:val="DefaultParagraphFont"/>
    <w:uiPriority w:val="21"/>
    <w:qFormat/>
    <w:rsid w:val="00C61A07"/>
    <w:rPr>
      <w:i/>
      <w:iCs/>
      <w:color w:val="0F4761" w:themeColor="accent1" w:themeShade="BF"/>
    </w:rPr>
  </w:style>
  <w:style w:type="paragraph" w:styleId="IntenseQuote">
    <w:name w:val="Intense Quote"/>
    <w:basedOn w:val="Normal"/>
    <w:next w:val="Normal"/>
    <w:link w:val="IntenseQuoteChar"/>
    <w:uiPriority w:val="30"/>
    <w:qFormat/>
    <w:rsid w:val="00C61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A07"/>
    <w:rPr>
      <w:i/>
      <w:iCs/>
      <w:color w:val="0F4761" w:themeColor="accent1" w:themeShade="BF"/>
    </w:rPr>
  </w:style>
  <w:style w:type="character" w:styleId="IntenseReference">
    <w:name w:val="Intense Reference"/>
    <w:basedOn w:val="DefaultParagraphFont"/>
    <w:uiPriority w:val="32"/>
    <w:qFormat/>
    <w:rsid w:val="00C61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Chen</dc:creator>
  <cp:keywords/>
  <dc:description/>
  <cp:lastModifiedBy>Yair Chen</cp:lastModifiedBy>
  <cp:revision>2</cp:revision>
  <dcterms:created xsi:type="dcterms:W3CDTF">2025-08-14T06:02:00Z</dcterms:created>
  <dcterms:modified xsi:type="dcterms:W3CDTF">2025-08-14T06:02:00Z</dcterms:modified>
</cp:coreProperties>
</file>